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7ED" w14:textId="77777777"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14:paraId="557ABB71" w14:textId="77777777"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14:paraId="6075D0EA" w14:textId="2C2EDB1C"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w:t>
      </w:r>
      <w:r w:rsidR="00433B8A">
        <w:rPr>
          <w:rFonts w:ascii="Arial" w:hAnsi="Arial" w:cs="Arial"/>
          <w:b/>
          <w:sz w:val="22"/>
          <w:szCs w:val="22"/>
          <w:lang w:val="pl-PL"/>
        </w:rPr>
        <w:t>4</w:t>
      </w:r>
      <w:r w:rsidR="00411C2A" w:rsidRPr="00EE5236">
        <w:rPr>
          <w:rFonts w:ascii="Arial" w:hAnsi="Arial" w:cs="Arial"/>
          <w:b/>
          <w:sz w:val="22"/>
          <w:szCs w:val="22"/>
          <w:lang w:val="pl-PL"/>
        </w:rPr>
        <w:t>-0</w:t>
      </w:r>
      <w:r w:rsidR="00EE5236">
        <w:rPr>
          <w:rFonts w:ascii="Arial" w:hAnsi="Arial" w:cs="Arial"/>
          <w:b/>
          <w:sz w:val="22"/>
          <w:szCs w:val="22"/>
          <w:lang w:val="pl-PL"/>
        </w:rPr>
        <w:t>1</w:t>
      </w:r>
      <w:r w:rsidR="00411C2A" w:rsidRPr="00EE5236">
        <w:rPr>
          <w:rFonts w:ascii="Arial" w:hAnsi="Arial" w:cs="Arial"/>
          <w:b/>
          <w:sz w:val="22"/>
          <w:szCs w:val="22"/>
          <w:lang w:val="pl-PL"/>
        </w:rPr>
        <w:t>/</w:t>
      </w:r>
      <w:r w:rsidR="00C955E9">
        <w:rPr>
          <w:rFonts w:ascii="Arial" w:hAnsi="Arial" w:cs="Arial"/>
          <w:b/>
          <w:sz w:val="22"/>
          <w:szCs w:val="22"/>
          <w:lang w:val="pl-PL"/>
        </w:rPr>
        <w:t>01</w:t>
      </w:r>
    </w:p>
    <w:p w14:paraId="22DC8C4F" w14:textId="469CA790"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w:t>
      </w:r>
      <w:r w:rsidR="00617B80">
        <w:rPr>
          <w:rFonts w:ascii="Arial" w:hAnsi="Arial" w:cs="Arial"/>
          <w:b/>
          <w:sz w:val="22"/>
          <w:szCs w:val="22"/>
          <w:lang w:val="pl-PL"/>
        </w:rPr>
        <w:t>3-7-14-2</w:t>
      </w:r>
      <w:r w:rsidR="00433B8A">
        <w:rPr>
          <w:rFonts w:ascii="Arial" w:hAnsi="Arial" w:cs="Arial"/>
          <w:b/>
          <w:sz w:val="22"/>
          <w:szCs w:val="22"/>
          <w:lang w:val="pl-PL"/>
        </w:rPr>
        <w:t>4</w:t>
      </w:r>
      <w:r w:rsidR="00617B80">
        <w:rPr>
          <w:rFonts w:ascii="Arial" w:hAnsi="Arial" w:cs="Arial"/>
          <w:b/>
          <w:sz w:val="22"/>
          <w:szCs w:val="22"/>
          <w:lang w:val="pl-PL"/>
        </w:rPr>
        <w:t>-0</w:t>
      </w:r>
      <w:r w:rsidR="00433B8A">
        <w:rPr>
          <w:rFonts w:ascii="Arial" w:hAnsi="Arial" w:cs="Arial"/>
          <w:b/>
          <w:sz w:val="22"/>
          <w:szCs w:val="22"/>
          <w:lang w:val="pl-PL"/>
        </w:rPr>
        <w:t>1</w:t>
      </w:r>
    </w:p>
    <w:p w14:paraId="01FF6A60" w14:textId="6F30800B"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xml:space="preserve">, </w:t>
      </w:r>
      <w:r w:rsidR="00D409B2">
        <w:rPr>
          <w:rFonts w:ascii="Arial" w:hAnsi="Arial" w:cs="Arial"/>
          <w:sz w:val="22"/>
          <w:szCs w:val="22"/>
          <w:lang w:val="pl-PL"/>
        </w:rPr>
        <w:t>0</w:t>
      </w:r>
      <w:r w:rsidR="00433B8A">
        <w:rPr>
          <w:rFonts w:ascii="Arial" w:hAnsi="Arial" w:cs="Arial"/>
          <w:sz w:val="22"/>
          <w:szCs w:val="22"/>
          <w:lang w:val="pl-PL"/>
        </w:rPr>
        <w:t>9</w:t>
      </w:r>
      <w:r w:rsidR="00411C2A" w:rsidRPr="00EE5236">
        <w:rPr>
          <w:rFonts w:ascii="Arial" w:hAnsi="Arial" w:cs="Arial"/>
          <w:sz w:val="22"/>
          <w:szCs w:val="22"/>
          <w:lang w:val="pl-PL"/>
        </w:rPr>
        <w:t>.</w:t>
      </w:r>
      <w:r w:rsidR="00963078">
        <w:rPr>
          <w:rFonts w:ascii="Arial" w:hAnsi="Arial" w:cs="Arial"/>
          <w:sz w:val="22"/>
          <w:szCs w:val="22"/>
          <w:lang w:val="pl-PL"/>
        </w:rPr>
        <w:t xml:space="preserve"> siječnja</w:t>
      </w:r>
      <w:r w:rsidR="00433B8A">
        <w:rPr>
          <w:rFonts w:ascii="Arial" w:hAnsi="Arial" w:cs="Arial"/>
          <w:sz w:val="22"/>
          <w:szCs w:val="22"/>
          <w:lang w:val="pl-PL"/>
        </w:rPr>
        <w:t xml:space="preserve"> </w:t>
      </w:r>
      <w:r w:rsidR="00411C2A" w:rsidRPr="00EE5236">
        <w:rPr>
          <w:rFonts w:ascii="Arial" w:hAnsi="Arial" w:cs="Arial"/>
          <w:sz w:val="22"/>
          <w:szCs w:val="22"/>
          <w:lang w:val="pl-PL"/>
        </w:rPr>
        <w:t>202</w:t>
      </w:r>
      <w:r w:rsidR="00433B8A">
        <w:rPr>
          <w:rFonts w:ascii="Arial" w:hAnsi="Arial" w:cs="Arial"/>
          <w:sz w:val="22"/>
          <w:szCs w:val="22"/>
          <w:lang w:val="pl-PL"/>
        </w:rPr>
        <w:t>4</w:t>
      </w:r>
      <w:r w:rsidR="00411C2A" w:rsidRPr="00EE5236">
        <w:rPr>
          <w:rFonts w:ascii="Arial" w:hAnsi="Arial" w:cs="Arial"/>
          <w:sz w:val="22"/>
          <w:szCs w:val="22"/>
          <w:lang w:val="pl-PL"/>
        </w:rPr>
        <w:t xml:space="preserve">. godine </w:t>
      </w:r>
    </w:p>
    <w:p w14:paraId="3EA096C7" w14:textId="77777777" w:rsidR="006D0CE7" w:rsidRPr="00EE5236" w:rsidRDefault="006D0CE7" w:rsidP="006D0CE7">
      <w:pPr>
        <w:rPr>
          <w:rFonts w:ascii="Arial" w:hAnsi="Arial" w:cs="Arial"/>
          <w:sz w:val="22"/>
          <w:szCs w:val="22"/>
        </w:rPr>
      </w:pPr>
    </w:p>
    <w:p w14:paraId="56CE30BD" w14:textId="4DA897E9"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Na temelju članka 107. Zakona o odgoju i obrazovanju u osnovnoj i srednjoj školi („Narodne novine“ broj 87/08., 86/09., 92/10.,105/10.-ispr, 90/11.,5/12., 16/12., 86/12., 94/13., 136/14.-RUSRH, 152/14., 7/17. , 68/18., 98/19, 64/20, 151/22</w:t>
      </w:r>
      <w:r w:rsidR="00433B8A">
        <w:rPr>
          <w:rFonts w:eastAsia="Times New Roman"/>
          <w:color w:val="auto"/>
          <w:sz w:val="22"/>
          <w:szCs w:val="22"/>
          <w:lang w:eastAsia="hr-HR"/>
        </w:rPr>
        <w:t xml:space="preserve"> i </w:t>
      </w:r>
      <w:r w:rsidR="00433B8A" w:rsidRPr="00433B8A">
        <w:rPr>
          <w:rFonts w:eastAsia="Times New Roman"/>
          <w:color w:val="auto"/>
          <w:sz w:val="22"/>
          <w:szCs w:val="22"/>
          <w:lang w:eastAsia="hr-HR"/>
        </w:rPr>
        <w:t>156/23</w:t>
      </w:r>
      <w:r w:rsidRPr="00617B80">
        <w:rPr>
          <w:rFonts w:eastAsia="Times New Roman"/>
          <w:color w:val="auto"/>
          <w:sz w:val="22"/>
          <w:szCs w:val="22"/>
          <w:lang w:eastAsia="hr-HR"/>
        </w:rPr>
        <w:t xml:space="preserve">),  Pravilnika o radu te članaka 6. i 7. Pravilnika o načinu i postupku zapošljavanja (u daljnjem tekstu : Pravilnik) OŠ </w:t>
      </w:r>
      <w:r>
        <w:rPr>
          <w:rFonts w:eastAsia="Times New Roman"/>
          <w:color w:val="auto"/>
          <w:sz w:val="22"/>
          <w:szCs w:val="22"/>
          <w:lang w:eastAsia="hr-HR"/>
        </w:rPr>
        <w:t>Tone Peruška Pula</w:t>
      </w:r>
      <w:r w:rsidRPr="00617B80">
        <w:rPr>
          <w:rFonts w:eastAsia="Times New Roman"/>
          <w:color w:val="auto"/>
          <w:sz w:val="22"/>
          <w:szCs w:val="22"/>
          <w:lang w:eastAsia="hr-HR"/>
        </w:rPr>
        <w:t xml:space="preserve"> objavljuje:</w:t>
      </w:r>
    </w:p>
    <w:p w14:paraId="3F30A2B8" w14:textId="77777777" w:rsidR="00617B80" w:rsidRPr="00617B80" w:rsidRDefault="00617B80" w:rsidP="00617B80">
      <w:pPr>
        <w:pStyle w:val="Default"/>
        <w:jc w:val="both"/>
        <w:rPr>
          <w:rFonts w:eastAsia="Times New Roman"/>
          <w:color w:val="auto"/>
          <w:sz w:val="22"/>
          <w:szCs w:val="22"/>
          <w:lang w:eastAsia="hr-HR"/>
        </w:rPr>
      </w:pPr>
    </w:p>
    <w:p w14:paraId="47DF4170"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NATJEČAJ</w:t>
      </w:r>
    </w:p>
    <w:p w14:paraId="5ADE424C"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za zasnivanje radnog odnosa</w:t>
      </w:r>
    </w:p>
    <w:p w14:paraId="1BA24AEF" w14:textId="77777777" w:rsidR="00617B80" w:rsidRPr="00617B80" w:rsidRDefault="00617B80" w:rsidP="00617B80">
      <w:pPr>
        <w:pStyle w:val="Default"/>
        <w:jc w:val="both"/>
        <w:rPr>
          <w:rFonts w:eastAsia="Times New Roman"/>
          <w:b/>
          <w:bCs/>
          <w:color w:val="auto"/>
          <w:sz w:val="22"/>
          <w:szCs w:val="22"/>
          <w:lang w:eastAsia="hr-HR"/>
        </w:rPr>
      </w:pPr>
    </w:p>
    <w:p w14:paraId="2C09F2FC" w14:textId="60AA0531" w:rsidR="00617B80" w:rsidRDefault="00617B80" w:rsidP="00617B80">
      <w:pPr>
        <w:pStyle w:val="Default"/>
        <w:jc w:val="both"/>
        <w:rPr>
          <w:rFonts w:eastAsia="Times New Roman"/>
          <w:color w:val="auto"/>
          <w:sz w:val="22"/>
          <w:szCs w:val="22"/>
          <w:lang w:eastAsia="hr-HR"/>
        </w:rPr>
      </w:pPr>
      <w:bookmarkStart w:id="0" w:name="_Hlk155681735"/>
      <w:r w:rsidRPr="00617B80">
        <w:rPr>
          <w:rFonts w:eastAsia="Times New Roman"/>
          <w:color w:val="auto"/>
          <w:sz w:val="22"/>
          <w:szCs w:val="22"/>
          <w:lang w:eastAsia="hr-HR"/>
        </w:rPr>
        <w:t xml:space="preserve">1. </w:t>
      </w:r>
      <w:r w:rsidR="00D409B2">
        <w:rPr>
          <w:rFonts w:eastAsia="Times New Roman"/>
          <w:color w:val="auto"/>
          <w:sz w:val="22"/>
          <w:szCs w:val="22"/>
          <w:lang w:eastAsia="hr-HR"/>
        </w:rPr>
        <w:t>učitelj/</w:t>
      </w:r>
      <w:proofErr w:type="spellStart"/>
      <w:r w:rsidR="00D409B2">
        <w:rPr>
          <w:rFonts w:eastAsia="Times New Roman"/>
          <w:color w:val="auto"/>
          <w:sz w:val="22"/>
          <w:szCs w:val="22"/>
          <w:lang w:eastAsia="hr-HR"/>
        </w:rPr>
        <w:t>ica</w:t>
      </w:r>
      <w:proofErr w:type="spellEnd"/>
      <w:r w:rsidR="00D409B2">
        <w:rPr>
          <w:rFonts w:eastAsia="Times New Roman"/>
          <w:color w:val="auto"/>
          <w:sz w:val="22"/>
          <w:szCs w:val="22"/>
          <w:lang w:eastAsia="hr-HR"/>
        </w:rPr>
        <w:t xml:space="preserve"> razredne nastave u produženom boravku</w:t>
      </w:r>
      <w:r w:rsidRPr="00617B80">
        <w:rPr>
          <w:rFonts w:eastAsia="Times New Roman"/>
          <w:color w:val="auto"/>
          <w:sz w:val="22"/>
          <w:szCs w:val="22"/>
          <w:lang w:eastAsia="hr-HR"/>
        </w:rPr>
        <w:t xml:space="preserve"> - </w:t>
      </w:r>
      <w:r>
        <w:rPr>
          <w:rFonts w:eastAsia="Times New Roman"/>
          <w:color w:val="auto"/>
          <w:sz w:val="22"/>
          <w:szCs w:val="22"/>
          <w:lang w:eastAsia="hr-HR"/>
        </w:rPr>
        <w:t>1</w:t>
      </w:r>
      <w:r w:rsidRPr="00617B80">
        <w:rPr>
          <w:rFonts w:eastAsia="Times New Roman"/>
          <w:color w:val="auto"/>
          <w:sz w:val="22"/>
          <w:szCs w:val="22"/>
          <w:lang w:eastAsia="hr-HR"/>
        </w:rPr>
        <w:t xml:space="preserve"> izvršitelja/</w:t>
      </w:r>
      <w:proofErr w:type="spellStart"/>
      <w:r w:rsidRPr="00617B80">
        <w:rPr>
          <w:rFonts w:eastAsia="Times New Roman"/>
          <w:color w:val="auto"/>
          <w:sz w:val="22"/>
          <w:szCs w:val="22"/>
          <w:lang w:eastAsia="hr-HR"/>
        </w:rPr>
        <w:t>ic</w:t>
      </w:r>
      <w:r>
        <w:rPr>
          <w:rFonts w:eastAsia="Times New Roman"/>
          <w:color w:val="auto"/>
          <w:sz w:val="22"/>
          <w:szCs w:val="22"/>
          <w:lang w:eastAsia="hr-HR"/>
        </w:rPr>
        <w:t>a</w:t>
      </w:r>
      <w:proofErr w:type="spellEnd"/>
      <w:r w:rsidRPr="00617B80">
        <w:rPr>
          <w:rFonts w:eastAsia="Times New Roman"/>
          <w:color w:val="auto"/>
          <w:sz w:val="22"/>
          <w:szCs w:val="22"/>
          <w:lang w:eastAsia="hr-HR"/>
        </w:rPr>
        <w:t xml:space="preserve"> na neodređeno, puno radno vrijem</w:t>
      </w:r>
      <w:r>
        <w:rPr>
          <w:rFonts w:eastAsia="Times New Roman"/>
          <w:color w:val="auto"/>
          <w:sz w:val="22"/>
          <w:szCs w:val="22"/>
          <w:lang w:eastAsia="hr-HR"/>
        </w:rPr>
        <w:t>e.</w:t>
      </w:r>
    </w:p>
    <w:bookmarkEnd w:id="0"/>
    <w:p w14:paraId="6872C72D" w14:textId="3686C2E7" w:rsidR="00433B8A" w:rsidRDefault="00CA2CAA" w:rsidP="00617B80">
      <w:pPr>
        <w:pStyle w:val="Default"/>
        <w:jc w:val="both"/>
        <w:rPr>
          <w:rFonts w:eastAsia="Times New Roman"/>
          <w:color w:val="auto"/>
          <w:sz w:val="22"/>
          <w:szCs w:val="22"/>
          <w:lang w:eastAsia="hr-HR"/>
        </w:rPr>
      </w:pPr>
      <w:r>
        <w:rPr>
          <w:rFonts w:eastAsia="Times New Roman"/>
          <w:color w:val="auto"/>
          <w:sz w:val="22"/>
          <w:szCs w:val="22"/>
          <w:lang w:eastAsia="hr-HR"/>
        </w:rPr>
        <w:t>2</w:t>
      </w:r>
      <w:r w:rsidR="00433B8A" w:rsidRPr="00433B8A">
        <w:rPr>
          <w:rFonts w:eastAsia="Times New Roman"/>
          <w:color w:val="auto"/>
          <w:sz w:val="22"/>
          <w:szCs w:val="22"/>
          <w:lang w:eastAsia="hr-HR"/>
        </w:rPr>
        <w:t>. učitelj/</w:t>
      </w:r>
      <w:proofErr w:type="spellStart"/>
      <w:r w:rsidR="00433B8A" w:rsidRPr="00433B8A">
        <w:rPr>
          <w:rFonts w:eastAsia="Times New Roman"/>
          <w:color w:val="auto"/>
          <w:sz w:val="22"/>
          <w:szCs w:val="22"/>
          <w:lang w:eastAsia="hr-HR"/>
        </w:rPr>
        <w:t>ica</w:t>
      </w:r>
      <w:proofErr w:type="spellEnd"/>
      <w:r w:rsidR="00433B8A" w:rsidRPr="00433B8A">
        <w:rPr>
          <w:rFonts w:eastAsia="Times New Roman"/>
          <w:color w:val="auto"/>
          <w:sz w:val="22"/>
          <w:szCs w:val="22"/>
          <w:lang w:eastAsia="hr-HR"/>
        </w:rPr>
        <w:t xml:space="preserve"> razredne nastave u produženom boravku - 1 izvršitelja/</w:t>
      </w:r>
      <w:proofErr w:type="spellStart"/>
      <w:r w:rsidR="00433B8A" w:rsidRPr="00433B8A">
        <w:rPr>
          <w:rFonts w:eastAsia="Times New Roman"/>
          <w:color w:val="auto"/>
          <w:sz w:val="22"/>
          <w:szCs w:val="22"/>
          <w:lang w:eastAsia="hr-HR"/>
        </w:rPr>
        <w:t>ica</w:t>
      </w:r>
      <w:proofErr w:type="spellEnd"/>
      <w:r w:rsidR="00433B8A" w:rsidRPr="00433B8A">
        <w:rPr>
          <w:rFonts w:eastAsia="Times New Roman"/>
          <w:color w:val="auto"/>
          <w:sz w:val="22"/>
          <w:szCs w:val="22"/>
          <w:lang w:eastAsia="hr-HR"/>
        </w:rPr>
        <w:t xml:space="preserve"> na određeno, puno radno vrijeme</w:t>
      </w:r>
      <w:r w:rsidR="00433B8A">
        <w:rPr>
          <w:rFonts w:eastAsia="Times New Roman"/>
          <w:color w:val="auto"/>
          <w:sz w:val="22"/>
          <w:szCs w:val="22"/>
          <w:lang w:eastAsia="hr-HR"/>
        </w:rPr>
        <w:t xml:space="preserve"> do kraja nastave godine</w:t>
      </w:r>
      <w:r w:rsidR="00433B8A" w:rsidRPr="00433B8A">
        <w:rPr>
          <w:rFonts w:eastAsia="Times New Roman"/>
          <w:color w:val="auto"/>
          <w:sz w:val="22"/>
          <w:szCs w:val="22"/>
          <w:lang w:eastAsia="hr-HR"/>
        </w:rPr>
        <w:t>.</w:t>
      </w:r>
    </w:p>
    <w:p w14:paraId="3315F0AA" w14:textId="3F7492C0" w:rsidR="00433B8A" w:rsidRDefault="00CA2CAA" w:rsidP="00617B80">
      <w:pPr>
        <w:pStyle w:val="Default"/>
        <w:jc w:val="both"/>
        <w:rPr>
          <w:rFonts w:eastAsia="Times New Roman"/>
          <w:color w:val="auto"/>
          <w:sz w:val="22"/>
          <w:szCs w:val="22"/>
          <w:lang w:eastAsia="hr-HR"/>
        </w:rPr>
      </w:pPr>
      <w:r>
        <w:rPr>
          <w:rFonts w:eastAsia="Times New Roman"/>
          <w:color w:val="auto"/>
          <w:sz w:val="22"/>
          <w:szCs w:val="22"/>
          <w:lang w:eastAsia="hr-HR"/>
        </w:rPr>
        <w:t>3</w:t>
      </w:r>
      <w:r w:rsidR="00433B8A">
        <w:rPr>
          <w:rFonts w:eastAsia="Times New Roman"/>
          <w:color w:val="auto"/>
          <w:sz w:val="22"/>
          <w:szCs w:val="22"/>
          <w:lang w:eastAsia="hr-HR"/>
        </w:rPr>
        <w:t xml:space="preserve">. psiholog škole - </w:t>
      </w:r>
      <w:r w:rsidR="00433B8A" w:rsidRPr="00433B8A">
        <w:rPr>
          <w:rFonts w:eastAsia="Times New Roman"/>
          <w:color w:val="auto"/>
          <w:sz w:val="22"/>
          <w:szCs w:val="22"/>
          <w:lang w:eastAsia="hr-HR"/>
        </w:rPr>
        <w:t>1 izvršitelja/</w:t>
      </w:r>
      <w:proofErr w:type="spellStart"/>
      <w:r w:rsidR="00433B8A" w:rsidRPr="00433B8A">
        <w:rPr>
          <w:rFonts w:eastAsia="Times New Roman"/>
          <w:color w:val="auto"/>
          <w:sz w:val="22"/>
          <w:szCs w:val="22"/>
          <w:lang w:eastAsia="hr-HR"/>
        </w:rPr>
        <w:t>ica</w:t>
      </w:r>
      <w:proofErr w:type="spellEnd"/>
      <w:r w:rsidR="00433B8A" w:rsidRPr="00433B8A">
        <w:rPr>
          <w:rFonts w:eastAsia="Times New Roman"/>
          <w:color w:val="auto"/>
          <w:sz w:val="22"/>
          <w:szCs w:val="22"/>
          <w:lang w:eastAsia="hr-HR"/>
        </w:rPr>
        <w:t xml:space="preserve"> na neodređeno, puno radno vrijeme.</w:t>
      </w:r>
    </w:p>
    <w:p w14:paraId="6AD0FD51" w14:textId="5FD69E03" w:rsidR="00F57AC8" w:rsidRDefault="00F57AC8" w:rsidP="00F57AC8">
      <w:pPr>
        <w:pStyle w:val="Default"/>
        <w:jc w:val="both"/>
        <w:rPr>
          <w:rFonts w:eastAsia="Times New Roman"/>
          <w:color w:val="auto"/>
          <w:sz w:val="22"/>
          <w:szCs w:val="22"/>
          <w:lang w:eastAsia="hr-HR"/>
        </w:rPr>
      </w:pPr>
      <w:r>
        <w:rPr>
          <w:rFonts w:eastAsia="Times New Roman"/>
          <w:color w:val="auto"/>
          <w:sz w:val="22"/>
          <w:szCs w:val="22"/>
          <w:lang w:eastAsia="hr-HR"/>
        </w:rPr>
        <w:t>4</w:t>
      </w:r>
      <w:r w:rsidRPr="00617B80">
        <w:rPr>
          <w:rFonts w:eastAsia="Times New Roman"/>
          <w:color w:val="auto"/>
          <w:sz w:val="22"/>
          <w:szCs w:val="22"/>
          <w:lang w:eastAsia="hr-HR"/>
        </w:rPr>
        <w:t xml:space="preserve">. </w:t>
      </w:r>
      <w:r>
        <w:rPr>
          <w:rFonts w:eastAsia="Times New Roman"/>
          <w:color w:val="auto"/>
          <w:sz w:val="22"/>
          <w:szCs w:val="22"/>
          <w:lang w:eastAsia="hr-HR"/>
        </w:rPr>
        <w:t>učitelj/</w:t>
      </w:r>
      <w:proofErr w:type="spellStart"/>
      <w:r>
        <w:rPr>
          <w:rFonts w:eastAsia="Times New Roman"/>
          <w:color w:val="auto"/>
          <w:sz w:val="22"/>
          <w:szCs w:val="22"/>
          <w:lang w:eastAsia="hr-HR"/>
        </w:rPr>
        <w:t>ica</w:t>
      </w:r>
      <w:proofErr w:type="spellEnd"/>
      <w:r>
        <w:rPr>
          <w:rFonts w:eastAsia="Times New Roman"/>
          <w:color w:val="auto"/>
          <w:sz w:val="22"/>
          <w:szCs w:val="22"/>
          <w:lang w:eastAsia="hr-HR"/>
        </w:rPr>
        <w:t xml:space="preserve"> </w:t>
      </w:r>
      <w:r>
        <w:rPr>
          <w:rFonts w:eastAsia="Times New Roman"/>
          <w:color w:val="auto"/>
          <w:sz w:val="22"/>
          <w:szCs w:val="22"/>
          <w:lang w:eastAsia="hr-HR"/>
        </w:rPr>
        <w:t>talijanskog jezika</w:t>
      </w:r>
      <w:r w:rsidRPr="00617B80">
        <w:rPr>
          <w:rFonts w:eastAsia="Times New Roman"/>
          <w:color w:val="auto"/>
          <w:sz w:val="22"/>
          <w:szCs w:val="22"/>
          <w:lang w:eastAsia="hr-HR"/>
        </w:rPr>
        <w:t xml:space="preserve"> - </w:t>
      </w:r>
      <w:r>
        <w:rPr>
          <w:rFonts w:eastAsia="Times New Roman"/>
          <w:color w:val="auto"/>
          <w:sz w:val="22"/>
          <w:szCs w:val="22"/>
          <w:lang w:eastAsia="hr-HR"/>
        </w:rPr>
        <w:t>1</w:t>
      </w:r>
      <w:r w:rsidRPr="00617B80">
        <w:rPr>
          <w:rFonts w:eastAsia="Times New Roman"/>
          <w:color w:val="auto"/>
          <w:sz w:val="22"/>
          <w:szCs w:val="22"/>
          <w:lang w:eastAsia="hr-HR"/>
        </w:rPr>
        <w:t xml:space="preserve"> izvršitelja/</w:t>
      </w:r>
      <w:proofErr w:type="spellStart"/>
      <w:r w:rsidRPr="00617B80">
        <w:rPr>
          <w:rFonts w:eastAsia="Times New Roman"/>
          <w:color w:val="auto"/>
          <w:sz w:val="22"/>
          <w:szCs w:val="22"/>
          <w:lang w:eastAsia="hr-HR"/>
        </w:rPr>
        <w:t>ic</w:t>
      </w:r>
      <w:r>
        <w:rPr>
          <w:rFonts w:eastAsia="Times New Roman"/>
          <w:color w:val="auto"/>
          <w:sz w:val="22"/>
          <w:szCs w:val="22"/>
          <w:lang w:eastAsia="hr-HR"/>
        </w:rPr>
        <w:t>a</w:t>
      </w:r>
      <w:proofErr w:type="spellEnd"/>
      <w:r w:rsidRPr="00617B80">
        <w:rPr>
          <w:rFonts w:eastAsia="Times New Roman"/>
          <w:color w:val="auto"/>
          <w:sz w:val="22"/>
          <w:szCs w:val="22"/>
          <w:lang w:eastAsia="hr-HR"/>
        </w:rPr>
        <w:t xml:space="preserve"> na neodređeno, </w:t>
      </w:r>
      <w:r>
        <w:rPr>
          <w:rFonts w:eastAsia="Times New Roman"/>
          <w:color w:val="auto"/>
          <w:sz w:val="22"/>
          <w:szCs w:val="22"/>
          <w:lang w:eastAsia="hr-HR"/>
        </w:rPr>
        <w:t>ne</w:t>
      </w:r>
      <w:r w:rsidRPr="00617B80">
        <w:rPr>
          <w:rFonts w:eastAsia="Times New Roman"/>
          <w:color w:val="auto"/>
          <w:sz w:val="22"/>
          <w:szCs w:val="22"/>
          <w:lang w:eastAsia="hr-HR"/>
        </w:rPr>
        <w:t>puno radno vrijem</w:t>
      </w:r>
      <w:r>
        <w:rPr>
          <w:rFonts w:eastAsia="Times New Roman"/>
          <w:color w:val="auto"/>
          <w:sz w:val="22"/>
          <w:szCs w:val="22"/>
          <w:lang w:eastAsia="hr-HR"/>
        </w:rPr>
        <w:t>e</w:t>
      </w:r>
      <w:r>
        <w:rPr>
          <w:rFonts w:eastAsia="Times New Roman"/>
          <w:color w:val="auto"/>
          <w:sz w:val="22"/>
          <w:szCs w:val="22"/>
          <w:lang w:eastAsia="hr-HR"/>
        </w:rPr>
        <w:t xml:space="preserve"> od 23 sata tjedno</w:t>
      </w:r>
      <w:r>
        <w:rPr>
          <w:rFonts w:eastAsia="Times New Roman"/>
          <w:color w:val="auto"/>
          <w:sz w:val="22"/>
          <w:szCs w:val="22"/>
          <w:lang w:eastAsia="hr-HR"/>
        </w:rPr>
        <w:t>.</w:t>
      </w:r>
    </w:p>
    <w:p w14:paraId="3C2166D3" w14:textId="4778CE6D" w:rsidR="00617B80" w:rsidRPr="00617B80" w:rsidRDefault="00617B80" w:rsidP="00617B80">
      <w:pPr>
        <w:pStyle w:val="Default"/>
        <w:jc w:val="both"/>
        <w:rPr>
          <w:rFonts w:eastAsia="Times New Roman"/>
          <w:color w:val="auto"/>
          <w:sz w:val="22"/>
          <w:szCs w:val="22"/>
          <w:lang w:eastAsia="hr-HR"/>
        </w:rPr>
      </w:pPr>
    </w:p>
    <w:p w14:paraId="1F4D9487" w14:textId="4C368D9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Mjesto rada je u sjedištu škole.</w:t>
      </w:r>
      <w:r w:rsidR="00F57AC8">
        <w:rPr>
          <w:rFonts w:eastAsia="Times New Roman"/>
          <w:color w:val="auto"/>
          <w:sz w:val="22"/>
          <w:szCs w:val="22"/>
          <w:lang w:eastAsia="hr-HR"/>
        </w:rPr>
        <w:t xml:space="preserve"> </w:t>
      </w:r>
      <w:r w:rsidRPr="00617B80">
        <w:rPr>
          <w:rFonts w:eastAsia="Times New Roman"/>
          <w:color w:val="auto"/>
          <w:sz w:val="22"/>
          <w:szCs w:val="22"/>
          <w:lang w:eastAsia="hr-HR"/>
        </w:rPr>
        <w:t>Na natječaj se ravnopravno mogu javiti osobe oba spola.</w:t>
      </w:r>
    </w:p>
    <w:p w14:paraId="1F8A0AA3" w14:textId="77777777" w:rsidR="00617B80" w:rsidRPr="00617B80" w:rsidRDefault="00617B80" w:rsidP="00617B80">
      <w:pPr>
        <w:pStyle w:val="Default"/>
        <w:jc w:val="both"/>
        <w:rPr>
          <w:rFonts w:eastAsia="Times New Roman"/>
          <w:color w:val="auto"/>
          <w:sz w:val="22"/>
          <w:szCs w:val="22"/>
          <w:lang w:eastAsia="hr-HR"/>
        </w:rPr>
      </w:pPr>
    </w:p>
    <w:p w14:paraId="67B0B372" w14:textId="2AEDAE93" w:rsidR="00D409B2" w:rsidRP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 xml:space="preserve">Za prijem u radni odnos kandidati moraju ispunjavati opće i posebne uvjete utvrđene člankom 105. Zakona o odgoju i obrazovanju u osnovnoj i srednjoj školi. </w:t>
      </w:r>
    </w:p>
    <w:p w14:paraId="233E8294" w14:textId="77777777" w:rsid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Osim navedenih uvjeta kandidati moraju imati i odgovarajuću vrstu obrazovanja utvrđenu Pravilnikom o odgovarajućoj vrsti obrazovanja učitelja i stručnih suradnika u osnovnoj školi (Narodne novine broj  6/19, 75/20).</w:t>
      </w:r>
    </w:p>
    <w:p w14:paraId="76C54DB5" w14:textId="77777777" w:rsidR="00D409B2" w:rsidRDefault="00D409B2" w:rsidP="00D409B2">
      <w:pPr>
        <w:pStyle w:val="Default"/>
        <w:jc w:val="both"/>
        <w:rPr>
          <w:rFonts w:eastAsia="Times New Roman"/>
          <w:color w:val="auto"/>
          <w:sz w:val="22"/>
          <w:szCs w:val="22"/>
          <w:lang w:eastAsia="hr-HR"/>
        </w:rPr>
      </w:pPr>
    </w:p>
    <w:p w14:paraId="2188E7CE" w14:textId="2B65957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 prijavi na natječaj navode se osobni podaci podnositelja prijave (osobno ime, adresa stanovanja, broj telefona, odnosno mobitela, e-mail adresa</w:t>
      </w:r>
      <w:r w:rsidR="00F57AC8">
        <w:rPr>
          <w:rFonts w:eastAsia="Times New Roman"/>
          <w:color w:val="auto"/>
          <w:sz w:val="22"/>
          <w:szCs w:val="22"/>
          <w:lang w:eastAsia="hr-HR"/>
        </w:rPr>
        <w:t>)</w:t>
      </w:r>
      <w:r w:rsidRPr="00617B80">
        <w:rPr>
          <w:rFonts w:eastAsia="Times New Roman"/>
          <w:color w:val="auto"/>
          <w:sz w:val="22"/>
          <w:szCs w:val="22"/>
          <w:lang w:eastAsia="hr-HR"/>
        </w:rPr>
        <w:t xml:space="preserve"> i naziv radnog mjesta na koje se prijavljuje.</w:t>
      </w:r>
    </w:p>
    <w:p w14:paraId="1C319DD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Prijavu je potrebno vlastoručno potpisati.</w:t>
      </w:r>
    </w:p>
    <w:p w14:paraId="3680BF9C" w14:textId="77777777" w:rsidR="00617B80" w:rsidRPr="00617B80" w:rsidRDefault="00617B80" w:rsidP="00617B80">
      <w:pPr>
        <w:pStyle w:val="Default"/>
        <w:jc w:val="both"/>
        <w:rPr>
          <w:rFonts w:eastAsia="Times New Roman"/>
          <w:color w:val="auto"/>
          <w:sz w:val="22"/>
          <w:szCs w:val="22"/>
          <w:lang w:eastAsia="hr-HR"/>
        </w:rPr>
      </w:pPr>
    </w:p>
    <w:p w14:paraId="0443853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Uz prijavu na natječaj kandidati su obvezni priložiti: </w:t>
      </w:r>
    </w:p>
    <w:p w14:paraId="2D5B262A"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životopis</w:t>
      </w:r>
    </w:p>
    <w:p w14:paraId="1CD3EB2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diploma odnosno dokaz o stečenoj stručnoj spremi</w:t>
      </w:r>
    </w:p>
    <w:p w14:paraId="08F12577"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uvjerenje da nije pod istragom i da se protiv kandidata ne vodi kazneni postupak glede zapreka za zasnivanje radnog odnosa iz članka 106. Zakona s naznakom roka ne starijim  od 30 dana</w:t>
      </w:r>
    </w:p>
    <w:p w14:paraId="2637081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dokaz o državljanstvu</w:t>
      </w:r>
    </w:p>
    <w:p w14:paraId="283E4D99"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ostalu dokumentaciju kojom dokazuju prava na koja se pozivaju.</w:t>
      </w:r>
    </w:p>
    <w:p w14:paraId="7933A7FE" w14:textId="77777777" w:rsidR="00617B80" w:rsidRPr="00617B80" w:rsidRDefault="00617B80" w:rsidP="00617B80">
      <w:pPr>
        <w:pStyle w:val="Default"/>
        <w:jc w:val="both"/>
        <w:rPr>
          <w:rFonts w:eastAsia="Times New Roman"/>
          <w:color w:val="auto"/>
          <w:sz w:val="22"/>
          <w:szCs w:val="22"/>
          <w:lang w:eastAsia="hr-HR"/>
        </w:rPr>
      </w:pPr>
    </w:p>
    <w:p w14:paraId="4DC0AB11" w14:textId="6114B692"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Isprave se prilažu u neovjerenom presliku i ne vraćaju se kandidatu nakon završetka natječajnog postupka, a prije sklapanja ugovora o radu odabrani/a 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dužan/na je sve navedene priloge odnosno isprave dostaviti u izvorniku ili u preslici ovjerenoj od strane javnog bilježnika sukladno Zakonu o javnom bilježništvu  (Narodne novine broj 78/93., 29/94., 162/98., 16/07., 75/09., 120/16., 57/22.)</w:t>
      </w:r>
    </w:p>
    <w:p w14:paraId="736F8550"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185A3B9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 Zakona o civilnim stradalnicima iz Domovinskog rata ("N.N." 84/21) i članku 9. Zakona o profesionalnoj rehabilitaciji i zapošljavanju osoba s invaliditetom ("N.N." broj: 157/13,  152/14, 39/18, 32/20)  dužni su u prijavi na javni natječaj pozvati se na to pravo i uz prijavu priložiti svu </w:t>
      </w:r>
      <w:r w:rsidRPr="00617B80">
        <w:rPr>
          <w:rFonts w:eastAsia="Times New Roman"/>
          <w:color w:val="auto"/>
          <w:sz w:val="22"/>
          <w:szCs w:val="22"/>
          <w:lang w:eastAsia="hr-HR"/>
        </w:rPr>
        <w:lastRenderedPageBreak/>
        <w:t>propisanu dokumentaciju prema posebnom zakonu, a  imaju prednost u odnosu na ostale kandidate samo pod jednakim uvjetima.</w:t>
      </w:r>
    </w:p>
    <w:p w14:paraId="58AD98BA" w14:textId="77777777" w:rsidR="00617B80" w:rsidRPr="00617B80" w:rsidRDefault="00617B80" w:rsidP="00617B80">
      <w:pPr>
        <w:pStyle w:val="Default"/>
        <w:jc w:val="both"/>
        <w:rPr>
          <w:rFonts w:eastAsia="Times New Roman"/>
          <w:color w:val="auto"/>
          <w:sz w:val="22"/>
          <w:szCs w:val="22"/>
          <w:lang w:eastAsia="hr-HR"/>
        </w:rPr>
      </w:pPr>
    </w:p>
    <w:p w14:paraId="16C8F53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Ministarstva hrvatskih branitelja:    </w:t>
      </w:r>
    </w:p>
    <w:p w14:paraId="3674B439"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https://branitelji.gov.hr/zaposljavanje-843/843, a dodatne informacije o dokazima koji su potrebni za ostvarivanje prava prednosti pri zapošljavanju, potražiti na sljedećoj poveznici:</w:t>
      </w:r>
    </w:p>
    <w:p w14:paraId="3632B5BD" w14:textId="72ACD86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https://branitelji.gov.hr/UserDocsImages//dokumenti/Nikola//popis%20dokaza%20za%20ostvarivanje%20prava%20prednosti%20pri%20zapo%C5%A1ljavanju%20ZOHBDR%202021.pdf</w:t>
      </w:r>
    </w:p>
    <w:p w14:paraId="5272F4FE" w14:textId="77777777" w:rsidR="00617B80" w:rsidRPr="00617B80" w:rsidRDefault="00617B80" w:rsidP="00617B80">
      <w:pPr>
        <w:pStyle w:val="Default"/>
        <w:jc w:val="both"/>
        <w:rPr>
          <w:rFonts w:eastAsia="Times New Roman"/>
          <w:color w:val="auto"/>
          <w:sz w:val="22"/>
          <w:szCs w:val="22"/>
          <w:lang w:eastAsia="hr-HR"/>
        </w:rPr>
      </w:pPr>
    </w:p>
    <w:p w14:paraId="1F2D8C3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 koji se poziva na pravo prednosti pri zapošljavanju sukladno članku 48. stavaka 1. - do 3. Zakon o civilnim stradalnicima iz Domovinskog rata ("N.N." 84/21) dužan je  da dostavi i  dokaze iz stavka 1. članka 49. ovoga Zakona u svrhu ostvarivanja prava prednosti pri zapošljavanju i popunjavanju radnog mjesta.</w:t>
      </w:r>
    </w:p>
    <w:p w14:paraId="3169E371" w14:textId="6BF7C22F"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https://branitelji.gov.hr/UserDocsImages//dokumenti/Nikola//popis%20dokaza%20za%20ostvarivanje%20prava%20prednosti%20pri%20zapo%C5%A1ljavanju%20Zakon%20o%20civilnim%20stradalnicima%20iz%20DR.pdf</w:t>
      </w:r>
    </w:p>
    <w:p w14:paraId="348AD519" w14:textId="77777777" w:rsidR="00617B80" w:rsidRPr="00617B80" w:rsidRDefault="00617B80" w:rsidP="00617B80">
      <w:pPr>
        <w:pStyle w:val="Default"/>
        <w:jc w:val="both"/>
        <w:rPr>
          <w:rFonts w:eastAsia="Times New Roman"/>
          <w:color w:val="auto"/>
          <w:sz w:val="22"/>
          <w:szCs w:val="22"/>
          <w:lang w:eastAsia="hr-HR"/>
        </w:rPr>
      </w:pPr>
    </w:p>
    <w:p w14:paraId="119F4932" w14:textId="27C69302" w:rsidR="00617B80" w:rsidRPr="00617B80" w:rsidRDefault="00617B80" w:rsidP="006D12C4">
      <w:pPr>
        <w:pStyle w:val="Default"/>
        <w:jc w:val="both"/>
        <w:rPr>
          <w:rFonts w:eastAsia="Times New Roman"/>
          <w:color w:val="auto"/>
          <w:sz w:val="22"/>
          <w:szCs w:val="22"/>
          <w:lang w:eastAsia="hr-HR"/>
        </w:rPr>
      </w:pPr>
      <w:r w:rsidRPr="00617B80">
        <w:rPr>
          <w:rFonts w:eastAsia="Times New Roman"/>
          <w:color w:val="auto"/>
          <w:sz w:val="22"/>
          <w:szCs w:val="22"/>
          <w:lang w:eastAsia="hr-HR"/>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6D12C4">
        <w:rPr>
          <w:rFonts w:eastAsia="Times New Roman"/>
          <w:color w:val="auto"/>
          <w:sz w:val="22"/>
          <w:szCs w:val="22"/>
          <w:lang w:eastAsia="hr-HR"/>
        </w:rPr>
        <w:t>.</w:t>
      </w:r>
    </w:p>
    <w:p w14:paraId="26C7B538" w14:textId="77777777" w:rsidR="00617B80" w:rsidRPr="00617B80" w:rsidRDefault="00617B80" w:rsidP="00617B80">
      <w:pPr>
        <w:pStyle w:val="Default"/>
        <w:jc w:val="both"/>
        <w:rPr>
          <w:rFonts w:eastAsia="Times New Roman"/>
          <w:color w:val="auto"/>
          <w:sz w:val="22"/>
          <w:szCs w:val="22"/>
          <w:lang w:eastAsia="hr-HR"/>
        </w:rPr>
      </w:pPr>
    </w:p>
    <w:p w14:paraId="567FE5B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Povjerenstvo za vrednovanje kandidata prijavljenih na natječaj obavlja procjenu kandidata na temelju razgovora ( intervjua).</w:t>
      </w:r>
    </w:p>
    <w:p w14:paraId="039C2BB9" w14:textId="6199AC6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Poziv kandidatima na razgovor Povjerenstvo za vrednovanje obavit će sukladno članku 12. st.1. Pravilnika  o načinu i postupku zapošljavanja.</w:t>
      </w:r>
    </w:p>
    <w:p w14:paraId="1945F8F4"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Ukoliko  se kandidati ne pojave na procjeni, smatrat će se da su odustali od prijave na natječaj.</w:t>
      </w:r>
    </w:p>
    <w:p w14:paraId="2C6C6A94" w14:textId="5C884215"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Prijavom na natječaj kandidati daju Osnovnoj školi </w:t>
      </w:r>
      <w:r w:rsidR="006D12C4">
        <w:rPr>
          <w:rFonts w:eastAsia="Times New Roman"/>
          <w:color w:val="auto"/>
          <w:sz w:val="22"/>
          <w:szCs w:val="22"/>
          <w:lang w:eastAsia="hr-HR"/>
        </w:rPr>
        <w:t xml:space="preserve">Tone Peruška </w:t>
      </w:r>
      <w:r w:rsidRPr="00617B80">
        <w:rPr>
          <w:rFonts w:eastAsia="Times New Roman"/>
          <w:color w:val="auto"/>
          <w:sz w:val="22"/>
          <w:szCs w:val="22"/>
          <w:lang w:eastAsia="hr-HR"/>
        </w:rPr>
        <w:t>Pula privolu za obradu osobnih podataka navedenih u svim dostavljenim prilozima, odnosno ispravama, za potrebe provedbe natječajnog postupka.</w:t>
      </w:r>
    </w:p>
    <w:p w14:paraId="29F0B4A2" w14:textId="77777777" w:rsidR="00617B80" w:rsidRDefault="00617B80" w:rsidP="002860C8">
      <w:pPr>
        <w:pStyle w:val="Default"/>
        <w:jc w:val="both"/>
        <w:rPr>
          <w:b/>
          <w:bCs/>
          <w:color w:val="auto"/>
          <w:sz w:val="22"/>
          <w:szCs w:val="22"/>
        </w:rPr>
      </w:pPr>
    </w:p>
    <w:p w14:paraId="4B555CE1" w14:textId="002E0F98" w:rsidR="002860C8" w:rsidRPr="00EE5236" w:rsidRDefault="006D0CE7" w:rsidP="002860C8">
      <w:pPr>
        <w:pStyle w:val="Default"/>
        <w:jc w:val="both"/>
        <w:rPr>
          <w:b/>
          <w:bCs/>
          <w:color w:val="auto"/>
          <w:sz w:val="22"/>
          <w:szCs w:val="22"/>
        </w:rPr>
      </w:pPr>
      <w:r w:rsidRPr="00EE5236">
        <w:rPr>
          <w:b/>
          <w:bCs/>
          <w:color w:val="auto"/>
          <w:sz w:val="22"/>
          <w:szCs w:val="22"/>
        </w:rPr>
        <w:t xml:space="preserve">Natječaj će se objaviti s danom </w:t>
      </w:r>
      <w:r w:rsidR="00433B8A">
        <w:rPr>
          <w:b/>
          <w:bCs/>
          <w:color w:val="auto"/>
          <w:sz w:val="22"/>
          <w:szCs w:val="22"/>
        </w:rPr>
        <w:t>10</w:t>
      </w:r>
      <w:r w:rsidR="00411C2A" w:rsidRPr="00EE5236">
        <w:rPr>
          <w:b/>
          <w:bCs/>
          <w:color w:val="auto"/>
          <w:sz w:val="22"/>
          <w:szCs w:val="22"/>
        </w:rPr>
        <w:t>.</w:t>
      </w:r>
      <w:r w:rsidR="00E32C7F">
        <w:rPr>
          <w:b/>
          <w:bCs/>
          <w:color w:val="auto"/>
          <w:sz w:val="22"/>
          <w:szCs w:val="22"/>
        </w:rPr>
        <w:t xml:space="preserve"> siječnja </w:t>
      </w:r>
      <w:r w:rsidR="00411C2A" w:rsidRPr="00EE5236">
        <w:rPr>
          <w:b/>
          <w:bCs/>
          <w:color w:val="auto"/>
          <w:sz w:val="22"/>
          <w:szCs w:val="22"/>
        </w:rPr>
        <w:t>202</w:t>
      </w:r>
      <w:r w:rsidR="00433B8A">
        <w:rPr>
          <w:b/>
          <w:bCs/>
          <w:color w:val="auto"/>
          <w:sz w:val="22"/>
          <w:szCs w:val="22"/>
        </w:rPr>
        <w:t>4</w:t>
      </w:r>
      <w:r w:rsidRPr="00EE5236">
        <w:rPr>
          <w:b/>
          <w:bCs/>
          <w:color w:val="auto"/>
          <w:sz w:val="22"/>
          <w:szCs w:val="22"/>
        </w:rPr>
        <w:t>. godine na web stranicama i oglasnim pločama Hrvatskog zavoda za zapošljavanje te mrežnim stranicama Škole, a krajnji rok za podnošenje prijava je</w:t>
      </w:r>
      <w:r w:rsidR="00617B80">
        <w:rPr>
          <w:b/>
          <w:bCs/>
          <w:color w:val="auto"/>
          <w:sz w:val="22"/>
          <w:szCs w:val="22"/>
        </w:rPr>
        <w:t xml:space="preserve"> </w:t>
      </w:r>
      <w:r w:rsidR="00433B8A">
        <w:rPr>
          <w:b/>
          <w:bCs/>
          <w:color w:val="auto"/>
          <w:sz w:val="22"/>
          <w:szCs w:val="22"/>
        </w:rPr>
        <w:t>18</w:t>
      </w:r>
      <w:r w:rsidR="00411C2A" w:rsidRPr="00EE5236">
        <w:rPr>
          <w:b/>
          <w:bCs/>
          <w:color w:val="auto"/>
          <w:sz w:val="22"/>
          <w:szCs w:val="22"/>
        </w:rPr>
        <w:t>.</w:t>
      </w:r>
      <w:r w:rsidR="00E32C7F">
        <w:rPr>
          <w:b/>
          <w:bCs/>
          <w:color w:val="auto"/>
          <w:sz w:val="22"/>
          <w:szCs w:val="22"/>
        </w:rPr>
        <w:t xml:space="preserve"> siječnja </w:t>
      </w:r>
      <w:r w:rsidR="00411C2A" w:rsidRPr="00EE5236">
        <w:rPr>
          <w:b/>
          <w:bCs/>
          <w:color w:val="auto"/>
          <w:sz w:val="22"/>
          <w:szCs w:val="22"/>
        </w:rPr>
        <w:t>202</w:t>
      </w:r>
      <w:r w:rsidR="00433B8A">
        <w:rPr>
          <w:b/>
          <w:bCs/>
          <w:color w:val="auto"/>
          <w:sz w:val="22"/>
          <w:szCs w:val="22"/>
        </w:rPr>
        <w:t>4</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14:paraId="29839CAD" w14:textId="1EF40787" w:rsidR="00D409B2" w:rsidRDefault="006D0CE7" w:rsidP="002860C8">
      <w:pPr>
        <w:pStyle w:val="Default"/>
        <w:jc w:val="both"/>
        <w:rPr>
          <w:b/>
          <w:bCs/>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00433B8A">
        <w:rPr>
          <w:b/>
          <w:bCs/>
          <w:color w:val="auto"/>
          <w:sz w:val="22"/>
          <w:szCs w:val="22"/>
        </w:rPr>
        <w:t xml:space="preserve">ZEMALJSKOM </w:t>
      </w:r>
      <w:r w:rsidRPr="00EE5236">
        <w:rPr>
          <w:b/>
          <w:bCs/>
          <w:color w:val="auto"/>
          <w:sz w:val="22"/>
          <w:szCs w:val="22"/>
        </w:rPr>
        <w:t>poštom</w:t>
      </w:r>
      <w:r w:rsidR="00433B8A">
        <w:rPr>
          <w:b/>
          <w:bCs/>
          <w:color w:val="auto"/>
          <w:sz w:val="22"/>
          <w:szCs w:val="22"/>
        </w:rPr>
        <w:t xml:space="preserve"> u zatvorenoj koverti</w:t>
      </w:r>
      <w:r w:rsidRPr="00EE5236">
        <w:rPr>
          <w:b/>
          <w:bCs/>
          <w:color w:val="auto"/>
          <w:sz w:val="22"/>
          <w:szCs w:val="22"/>
        </w:rPr>
        <w:t xml:space="preserve">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52100 Pula s naznakom „</w:t>
      </w:r>
      <w:r w:rsidRPr="00EE5236">
        <w:rPr>
          <w:b/>
          <w:bCs/>
          <w:color w:val="auto"/>
          <w:sz w:val="22"/>
          <w:szCs w:val="22"/>
        </w:rPr>
        <w:t xml:space="preserve">Natječaj za </w:t>
      </w:r>
      <w:r w:rsidR="00D409B2">
        <w:rPr>
          <w:b/>
          <w:bCs/>
          <w:color w:val="auto"/>
          <w:sz w:val="22"/>
          <w:szCs w:val="22"/>
        </w:rPr>
        <w:t>učitelj</w:t>
      </w:r>
      <w:r w:rsidR="00963078">
        <w:rPr>
          <w:b/>
          <w:bCs/>
          <w:color w:val="auto"/>
          <w:sz w:val="22"/>
          <w:szCs w:val="22"/>
        </w:rPr>
        <w:t>a/</w:t>
      </w:r>
      <w:proofErr w:type="spellStart"/>
      <w:r w:rsidR="00D409B2">
        <w:rPr>
          <w:b/>
          <w:bCs/>
          <w:color w:val="auto"/>
          <w:sz w:val="22"/>
          <w:szCs w:val="22"/>
        </w:rPr>
        <w:t>icu</w:t>
      </w:r>
      <w:proofErr w:type="spellEnd"/>
      <w:r w:rsidR="00D409B2">
        <w:rPr>
          <w:b/>
          <w:bCs/>
          <w:color w:val="auto"/>
          <w:sz w:val="22"/>
          <w:szCs w:val="22"/>
        </w:rPr>
        <w:t xml:space="preserve"> razredne nastave u produženom boravku</w:t>
      </w:r>
      <w:r w:rsidR="00433B8A">
        <w:rPr>
          <w:b/>
          <w:bCs/>
          <w:color w:val="auto"/>
          <w:sz w:val="22"/>
          <w:szCs w:val="22"/>
        </w:rPr>
        <w:t xml:space="preserve"> na neodređeno vrijeme</w:t>
      </w:r>
      <w:r w:rsidRPr="00EE5236">
        <w:rPr>
          <w:b/>
          <w:bCs/>
          <w:color w:val="auto"/>
          <w:sz w:val="22"/>
          <w:szCs w:val="22"/>
        </w:rPr>
        <w:t>“</w:t>
      </w:r>
      <w:r w:rsidR="00433B8A">
        <w:rPr>
          <w:b/>
          <w:bCs/>
          <w:color w:val="auto"/>
          <w:sz w:val="22"/>
          <w:szCs w:val="22"/>
        </w:rPr>
        <w:t xml:space="preserve"> ili „</w:t>
      </w:r>
      <w:r w:rsidR="00433B8A" w:rsidRPr="00433B8A">
        <w:rPr>
          <w:b/>
          <w:bCs/>
          <w:color w:val="auto"/>
          <w:sz w:val="22"/>
          <w:szCs w:val="22"/>
        </w:rPr>
        <w:t>Natječaj za učitelj</w:t>
      </w:r>
      <w:r w:rsidR="00963078">
        <w:rPr>
          <w:b/>
          <w:bCs/>
          <w:color w:val="auto"/>
          <w:sz w:val="22"/>
          <w:szCs w:val="22"/>
        </w:rPr>
        <w:t>a/</w:t>
      </w:r>
      <w:proofErr w:type="spellStart"/>
      <w:r w:rsidR="00433B8A" w:rsidRPr="00433B8A">
        <w:rPr>
          <w:b/>
          <w:bCs/>
          <w:color w:val="auto"/>
          <w:sz w:val="22"/>
          <w:szCs w:val="22"/>
        </w:rPr>
        <w:t>icu</w:t>
      </w:r>
      <w:proofErr w:type="spellEnd"/>
      <w:r w:rsidR="00433B8A" w:rsidRPr="00433B8A">
        <w:rPr>
          <w:b/>
          <w:bCs/>
          <w:color w:val="auto"/>
          <w:sz w:val="22"/>
          <w:szCs w:val="22"/>
        </w:rPr>
        <w:t xml:space="preserve"> razredne nastave u produženom boravku na određeno vrijeme</w:t>
      </w:r>
      <w:r w:rsidR="00433B8A">
        <w:rPr>
          <w:b/>
          <w:bCs/>
          <w:color w:val="auto"/>
          <w:sz w:val="22"/>
          <w:szCs w:val="22"/>
        </w:rPr>
        <w:t>“ ili „</w:t>
      </w:r>
      <w:r w:rsidR="00433B8A" w:rsidRPr="00433B8A">
        <w:rPr>
          <w:b/>
          <w:bCs/>
          <w:color w:val="auto"/>
          <w:sz w:val="22"/>
          <w:szCs w:val="22"/>
        </w:rPr>
        <w:t xml:space="preserve">Natječaj za </w:t>
      </w:r>
      <w:r w:rsidR="00433B8A">
        <w:rPr>
          <w:b/>
          <w:bCs/>
          <w:color w:val="auto"/>
          <w:sz w:val="22"/>
          <w:szCs w:val="22"/>
        </w:rPr>
        <w:t>školskog psihologa</w:t>
      </w:r>
      <w:r w:rsidR="00433B8A" w:rsidRPr="00433B8A">
        <w:rPr>
          <w:b/>
          <w:bCs/>
          <w:color w:val="auto"/>
          <w:sz w:val="22"/>
          <w:szCs w:val="22"/>
        </w:rPr>
        <w:t xml:space="preserve"> na neodređeno vrijeme</w:t>
      </w:r>
      <w:r w:rsidR="00963078">
        <w:rPr>
          <w:b/>
          <w:bCs/>
          <w:color w:val="auto"/>
          <w:sz w:val="22"/>
          <w:szCs w:val="22"/>
        </w:rPr>
        <w:t xml:space="preserve"> ili Natječaj za </w:t>
      </w:r>
      <w:r w:rsidR="00963078" w:rsidRPr="00963078">
        <w:rPr>
          <w:b/>
          <w:bCs/>
          <w:color w:val="auto"/>
          <w:sz w:val="22"/>
          <w:szCs w:val="22"/>
        </w:rPr>
        <w:t>učitelj</w:t>
      </w:r>
      <w:r w:rsidR="00963078">
        <w:rPr>
          <w:b/>
          <w:bCs/>
          <w:color w:val="auto"/>
          <w:sz w:val="22"/>
          <w:szCs w:val="22"/>
        </w:rPr>
        <w:t>a</w:t>
      </w:r>
      <w:r w:rsidR="00963078" w:rsidRPr="00963078">
        <w:rPr>
          <w:b/>
          <w:bCs/>
          <w:color w:val="auto"/>
          <w:sz w:val="22"/>
          <w:szCs w:val="22"/>
        </w:rPr>
        <w:t>/</w:t>
      </w:r>
      <w:proofErr w:type="spellStart"/>
      <w:r w:rsidR="00963078" w:rsidRPr="00963078">
        <w:rPr>
          <w:b/>
          <w:bCs/>
          <w:color w:val="auto"/>
          <w:sz w:val="22"/>
          <w:szCs w:val="22"/>
        </w:rPr>
        <w:t>ic</w:t>
      </w:r>
      <w:r w:rsidR="00963078">
        <w:rPr>
          <w:b/>
          <w:bCs/>
          <w:color w:val="auto"/>
          <w:sz w:val="22"/>
          <w:szCs w:val="22"/>
        </w:rPr>
        <w:t>u</w:t>
      </w:r>
      <w:proofErr w:type="spellEnd"/>
      <w:r w:rsidR="00963078" w:rsidRPr="00963078">
        <w:rPr>
          <w:b/>
          <w:bCs/>
          <w:color w:val="auto"/>
          <w:sz w:val="22"/>
          <w:szCs w:val="22"/>
        </w:rPr>
        <w:t xml:space="preserve"> talijanskog jezika</w:t>
      </w:r>
      <w:r w:rsidR="00963078">
        <w:rPr>
          <w:b/>
          <w:bCs/>
          <w:color w:val="auto"/>
          <w:sz w:val="22"/>
          <w:szCs w:val="22"/>
        </w:rPr>
        <w:t xml:space="preserve"> na neodređeno nepuno radno vrijeme</w:t>
      </w:r>
      <w:r w:rsidR="00433B8A">
        <w:rPr>
          <w:b/>
          <w:bCs/>
          <w:color w:val="auto"/>
          <w:sz w:val="22"/>
          <w:szCs w:val="22"/>
        </w:rPr>
        <w:t>“</w:t>
      </w:r>
      <w:r w:rsidRPr="00EE5236">
        <w:rPr>
          <w:b/>
          <w:bCs/>
          <w:color w:val="auto"/>
          <w:sz w:val="22"/>
          <w:szCs w:val="22"/>
        </w:rPr>
        <w:t>.</w:t>
      </w:r>
    </w:p>
    <w:p w14:paraId="24D91123" w14:textId="11D4BDD7" w:rsidR="00EE5236" w:rsidRPr="00EE5236" w:rsidRDefault="006D0CE7" w:rsidP="002860C8">
      <w:pPr>
        <w:pStyle w:val="Default"/>
        <w:jc w:val="both"/>
        <w:rPr>
          <w:color w:val="auto"/>
          <w:sz w:val="22"/>
          <w:szCs w:val="22"/>
        </w:rPr>
      </w:pPr>
      <w:r w:rsidRPr="00EE5236">
        <w:rPr>
          <w:color w:val="auto"/>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14:paraId="367326AF" w14:textId="77777777"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7A9FDF89" w14:textId="1C40B65D"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617B80">
        <w:rPr>
          <w:color w:val="auto"/>
          <w:sz w:val="22"/>
          <w:szCs w:val="22"/>
        </w:rPr>
        <w:t xml:space="preserve">                </w:t>
      </w:r>
      <w:r w:rsidR="00EE5236" w:rsidRPr="00EE5236">
        <w:rPr>
          <w:color w:val="auto"/>
          <w:sz w:val="22"/>
          <w:szCs w:val="22"/>
        </w:rPr>
        <w:t>___________________</w:t>
      </w:r>
    </w:p>
    <w:p w14:paraId="624F9469" w14:textId="77777777" w:rsidR="006D0CE7" w:rsidRPr="00EE5236" w:rsidRDefault="006D0CE7" w:rsidP="006D0CE7">
      <w:pPr>
        <w:pStyle w:val="Default"/>
        <w:rPr>
          <w:color w:val="auto"/>
          <w:sz w:val="22"/>
          <w:szCs w:val="22"/>
        </w:rPr>
      </w:pP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0013EB">
        <w:rPr>
          <w:color w:val="auto"/>
          <w:sz w:val="22"/>
          <w:szCs w:val="22"/>
        </w:rPr>
        <w:t>is</w:t>
      </w:r>
      <w:r w:rsidR="00EE5236" w:rsidRPr="00EE5236">
        <w:rPr>
          <w:color w:val="auto"/>
          <w:sz w:val="22"/>
          <w:szCs w:val="22"/>
        </w:rPr>
        <w:t>tijan Cinkopan</w:t>
      </w:r>
    </w:p>
    <w:p w14:paraId="21FD73E9" w14:textId="77777777" w:rsidR="006D0CE7" w:rsidRPr="00EE5236" w:rsidRDefault="006D0CE7" w:rsidP="006D0CE7">
      <w:pPr>
        <w:rPr>
          <w:rFonts w:ascii="Arial" w:hAnsi="Arial" w:cs="Arial"/>
          <w:sz w:val="22"/>
          <w:szCs w:val="22"/>
        </w:rPr>
      </w:pPr>
    </w:p>
    <w:sectPr w:rsidR="006D0CE7" w:rsidRPr="00EE5236" w:rsidSect="00F57AC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84078"/>
    <w:multiLevelType w:val="hybridMultilevel"/>
    <w:tmpl w:val="DEBEB964"/>
    <w:lvl w:ilvl="0" w:tplc="11703C2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E7"/>
    <w:rsid w:val="000013EB"/>
    <w:rsid w:val="002860C8"/>
    <w:rsid w:val="0034457C"/>
    <w:rsid w:val="00411C2A"/>
    <w:rsid w:val="004237CD"/>
    <w:rsid w:val="00433B8A"/>
    <w:rsid w:val="004F4E32"/>
    <w:rsid w:val="00617B80"/>
    <w:rsid w:val="0065521F"/>
    <w:rsid w:val="006D0CE7"/>
    <w:rsid w:val="006D12C4"/>
    <w:rsid w:val="00963078"/>
    <w:rsid w:val="00A50A0E"/>
    <w:rsid w:val="00B01B48"/>
    <w:rsid w:val="00C955E9"/>
    <w:rsid w:val="00CA2CAA"/>
    <w:rsid w:val="00D409B2"/>
    <w:rsid w:val="00D43ADC"/>
    <w:rsid w:val="00E32C7F"/>
    <w:rsid w:val="00EE5236"/>
    <w:rsid w:val="00F57AC8"/>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DE7"/>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1055</Words>
  <Characters>6020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13</cp:revision>
  <cp:lastPrinted>2024-01-09T09:20:00Z</cp:lastPrinted>
  <dcterms:created xsi:type="dcterms:W3CDTF">2020-10-13T08:10:00Z</dcterms:created>
  <dcterms:modified xsi:type="dcterms:W3CDTF">2024-01-09T09:22:00Z</dcterms:modified>
</cp:coreProperties>
</file>